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F4" w:rsidRDefault="00AB7FF4" w:rsidP="00AB7FF4">
      <w:pPr>
        <w:jc w:val="center"/>
        <w:rPr>
          <w:color w:val="8496B0" w:themeColor="text2" w:themeTint="99"/>
          <w:sz w:val="36"/>
          <w:szCs w:val="36"/>
        </w:rPr>
      </w:pPr>
      <w:r w:rsidRPr="008C731A">
        <w:rPr>
          <w:color w:val="8496B0" w:themeColor="text2" w:themeTint="99"/>
          <w:sz w:val="36"/>
          <w:szCs w:val="36"/>
        </w:rPr>
        <w:t>VERIFICATION OF IMM</w:t>
      </w:r>
      <w:r w:rsidR="00EB5CF2">
        <w:rPr>
          <w:color w:val="8496B0" w:themeColor="text2" w:themeTint="99"/>
          <w:sz w:val="36"/>
          <w:szCs w:val="36"/>
        </w:rPr>
        <w:t>I</w:t>
      </w:r>
      <w:r w:rsidRPr="008C731A">
        <w:rPr>
          <w:color w:val="8496B0" w:themeColor="text2" w:themeTint="99"/>
          <w:sz w:val="36"/>
          <w:szCs w:val="36"/>
        </w:rPr>
        <w:t>NENT THREAT</w:t>
      </w:r>
    </w:p>
    <w:p w:rsidR="00EE4B1C" w:rsidRPr="008C731A" w:rsidRDefault="005A649A" w:rsidP="00EE4B1C">
      <w:pPr>
        <w:jc w:val="center"/>
        <w:rPr>
          <w:color w:val="8496B0" w:themeColor="text2" w:themeTint="99"/>
          <w:sz w:val="36"/>
          <w:szCs w:val="36"/>
        </w:rPr>
      </w:pPr>
      <w:r>
        <w:rPr>
          <w:color w:val="8496B0" w:themeColor="text2" w:themeTint="99"/>
          <w:sz w:val="36"/>
          <w:szCs w:val="36"/>
        </w:rPr>
        <w:t>SLUM AND BLIGHT</w:t>
      </w:r>
    </w:p>
    <w:p w:rsidR="00EE4B1C" w:rsidRPr="00AB7FF4" w:rsidRDefault="00AB7FF4" w:rsidP="00AB7FF4">
      <w:pPr>
        <w:rPr>
          <w:sz w:val="28"/>
          <w:szCs w:val="28"/>
        </w:rPr>
      </w:pPr>
      <w:r>
        <w:rPr>
          <w:sz w:val="28"/>
          <w:szCs w:val="28"/>
        </w:rPr>
        <w:t>County: ____________________________</w:t>
      </w:r>
    </w:p>
    <w:p w:rsidR="00EE4B1C" w:rsidRDefault="00EE4B1C" w:rsidP="00EE4B1C">
      <w:pPr>
        <w:rPr>
          <w:sz w:val="28"/>
          <w:szCs w:val="28"/>
        </w:rPr>
      </w:pPr>
      <w:r w:rsidRPr="008C731A">
        <w:rPr>
          <w:sz w:val="28"/>
          <w:szCs w:val="28"/>
        </w:rPr>
        <w:t xml:space="preserve">Property Owner/Legal Representative Name: </w:t>
      </w:r>
      <w:r>
        <w:rPr>
          <w:sz w:val="28"/>
          <w:szCs w:val="28"/>
        </w:rPr>
        <w:t>__________________________</w:t>
      </w:r>
    </w:p>
    <w:p w:rsidR="00EE4B1C" w:rsidRDefault="00EE4B1C" w:rsidP="00EE4B1C">
      <w:pPr>
        <w:rPr>
          <w:sz w:val="28"/>
          <w:szCs w:val="28"/>
        </w:rPr>
      </w:pPr>
      <w:r>
        <w:rPr>
          <w:sz w:val="28"/>
          <w:szCs w:val="28"/>
        </w:rPr>
        <w:t>Subject Property Address: __________________________________________</w:t>
      </w:r>
    </w:p>
    <w:p w:rsidR="00EE4B1C" w:rsidRDefault="00EE4B1C" w:rsidP="00EE4B1C">
      <w:pPr>
        <w:rPr>
          <w:sz w:val="28"/>
          <w:szCs w:val="28"/>
        </w:rPr>
      </w:pPr>
      <w:r>
        <w:rPr>
          <w:sz w:val="28"/>
          <w:szCs w:val="28"/>
        </w:rPr>
        <w:t>Subject Property Legal Description: __________________________________</w:t>
      </w:r>
    </w:p>
    <w:p w:rsidR="00EE4B1C" w:rsidRDefault="00EE4B1C" w:rsidP="00EE4B1C">
      <w:pPr>
        <w:rPr>
          <w:sz w:val="28"/>
          <w:szCs w:val="28"/>
        </w:rPr>
      </w:pPr>
      <w:r>
        <w:rPr>
          <w:sz w:val="28"/>
          <w:szCs w:val="28"/>
        </w:rPr>
        <w:t>Inspection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  Inspected By:_______________________</w:t>
      </w:r>
    </w:p>
    <w:p w:rsidR="00AB7FF4" w:rsidRDefault="00AB7FF4" w:rsidP="00EE4B1C">
      <w:pPr>
        <w:rPr>
          <w:sz w:val="28"/>
          <w:szCs w:val="28"/>
        </w:rPr>
      </w:pPr>
    </w:p>
    <w:p w:rsidR="00EE4B1C" w:rsidRDefault="00EE4B1C" w:rsidP="00EE4B1C">
      <w:pPr>
        <w:rPr>
          <w:sz w:val="28"/>
          <w:szCs w:val="28"/>
        </w:rPr>
      </w:pPr>
      <w:r>
        <w:rPr>
          <w:sz w:val="28"/>
          <w:szCs w:val="28"/>
        </w:rPr>
        <w:t xml:space="preserve">Based upon the inspection completed on the </w:t>
      </w:r>
      <w:r w:rsidRPr="00AB7FF4">
        <w:rPr>
          <w:sz w:val="28"/>
          <w:szCs w:val="28"/>
        </w:rPr>
        <w:t>above –referenced date, conducted by the authorized representative/inspector for</w:t>
      </w:r>
      <w:r w:rsidR="00AB7FF4" w:rsidRPr="00AB7FF4">
        <w:rPr>
          <w:sz w:val="28"/>
          <w:szCs w:val="28"/>
        </w:rPr>
        <w:t xml:space="preserve"> </w:t>
      </w:r>
      <w:r w:rsidRPr="00AB7FF4">
        <w:rPr>
          <w:sz w:val="28"/>
          <w:szCs w:val="28"/>
        </w:rPr>
        <w:t>County</w:t>
      </w:r>
      <w:r w:rsidR="00AB7FF4" w:rsidRPr="00AB7FF4">
        <w:rPr>
          <w:sz w:val="28"/>
          <w:szCs w:val="28"/>
        </w:rPr>
        <w:t xml:space="preserve"> </w:t>
      </w:r>
      <w:r w:rsidRPr="00AB7FF4">
        <w:rPr>
          <w:sz w:val="28"/>
          <w:szCs w:val="28"/>
        </w:rPr>
        <w:t xml:space="preserve">and pursuant to County </w:t>
      </w:r>
      <w:r>
        <w:rPr>
          <w:sz w:val="28"/>
          <w:szCs w:val="28"/>
        </w:rPr>
        <w:t xml:space="preserve">and Ordinance” and “International Property Maintenance Code 2012” it has been determined and a recommendation made by </w:t>
      </w:r>
      <w:r w:rsidRPr="00AB7FF4">
        <w:rPr>
          <w:sz w:val="28"/>
          <w:szCs w:val="28"/>
        </w:rPr>
        <w:t>the County Building Inspector and /or County  Commission authorized represent</w:t>
      </w:r>
      <w:r>
        <w:rPr>
          <w:sz w:val="28"/>
          <w:szCs w:val="28"/>
        </w:rPr>
        <w:t xml:space="preserve">ative(s) that the referenced property is eligible for </w:t>
      </w:r>
      <w:r w:rsidR="006545A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voluntary </w:t>
      </w:r>
      <w:r w:rsidR="0002736C">
        <w:rPr>
          <w:sz w:val="28"/>
          <w:szCs w:val="28"/>
        </w:rPr>
        <w:t>Demolition</w:t>
      </w:r>
      <w:r w:rsidR="005A649A">
        <w:rPr>
          <w:sz w:val="28"/>
          <w:szCs w:val="28"/>
        </w:rPr>
        <w:t xml:space="preserve"> and </w:t>
      </w:r>
      <w:r w:rsidR="0002736C">
        <w:rPr>
          <w:sz w:val="28"/>
          <w:szCs w:val="28"/>
        </w:rPr>
        <w:t>Clearance</w:t>
      </w:r>
      <w:r w:rsidR="005A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program defined by HUD under the Code of Federal Regulations Housing and Urban Development (CFR 24) revised April 1,2017. This property poses </w:t>
      </w:r>
      <w:r w:rsidRPr="00184F78">
        <w:rPr>
          <w:sz w:val="28"/>
          <w:szCs w:val="28"/>
          <w:u w:val="thick"/>
        </w:rPr>
        <w:t>an immediate threat to life, health and /or public safety</w:t>
      </w:r>
      <w:r>
        <w:rPr>
          <w:sz w:val="28"/>
          <w:szCs w:val="28"/>
        </w:rPr>
        <w:t>. In addition, this determination meets the following applicable criteria documented below as defined in the CFR 24.</w:t>
      </w:r>
    </w:p>
    <w:p w:rsidR="00EE4B1C" w:rsidRDefault="0002736C" w:rsidP="00EE4B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A9541" wp14:editId="67CCA352">
                <wp:simplePos x="0" y="0"/>
                <wp:positionH relativeFrom="column">
                  <wp:posOffset>-295275</wp:posOffset>
                </wp:positionH>
                <wp:positionV relativeFrom="paragraph">
                  <wp:posOffset>292735</wp:posOffset>
                </wp:positionV>
                <wp:extent cx="2000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3.25pt;margin-top:23.05pt;width:15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" fillcolor="window" strokecolor="#385d8a" strokeweight="2pt"/>
            </w:pict>
          </mc:Fallback>
        </mc:AlternateContent>
      </w:r>
      <w:r w:rsidR="00EE4B1C" w:rsidRPr="002D781A">
        <w:rPr>
          <w:b/>
          <w:sz w:val="28"/>
          <w:szCs w:val="28"/>
        </w:rPr>
        <w:t>Demolition</w:t>
      </w:r>
      <w:r w:rsidR="00EE4B1C">
        <w:rPr>
          <w:sz w:val="28"/>
          <w:szCs w:val="28"/>
        </w:rPr>
        <w:t xml:space="preserve">: (mark box below for agreement)  </w:t>
      </w:r>
    </w:p>
    <w:p w:rsidR="00EE4B1C" w:rsidRDefault="00EE4B1C" w:rsidP="0002736C">
      <w:pPr>
        <w:rPr>
          <w:sz w:val="28"/>
          <w:szCs w:val="28"/>
        </w:rPr>
      </w:pPr>
      <w:r>
        <w:rPr>
          <w:sz w:val="28"/>
          <w:szCs w:val="28"/>
        </w:rPr>
        <w:t>Unsafe and poses an immediate threat to lives, public safety and/or health.</w:t>
      </w:r>
    </w:p>
    <w:p w:rsidR="00EE4B1C" w:rsidRDefault="0002736C" w:rsidP="000273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B2B3D" wp14:editId="2F26B0C8">
                <wp:simplePos x="0" y="0"/>
                <wp:positionH relativeFrom="column">
                  <wp:posOffset>-295275</wp:posOffset>
                </wp:positionH>
                <wp:positionV relativeFrom="paragraph">
                  <wp:posOffset>513715</wp:posOffset>
                </wp:positionV>
                <wp:extent cx="2000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25pt;margin-top:40.45pt;width:15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" fillcolor="white [3212]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8B887" wp14:editId="38AC0502">
                <wp:simplePos x="0" y="0"/>
                <wp:positionH relativeFrom="column">
                  <wp:posOffset>-295275</wp:posOffset>
                </wp:positionH>
                <wp:positionV relativeFrom="paragraph">
                  <wp:posOffset>20955</wp:posOffset>
                </wp:positionV>
                <wp:extent cx="2000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3.25pt;margin-top:1.65pt;width:15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" fillcolor="white [3212]" strokecolor="#385d8a" strokeweight="2pt"/>
            </w:pict>
          </mc:Fallback>
        </mc:AlternateContent>
      </w:r>
      <w:proofErr w:type="gramStart"/>
      <w:r>
        <w:rPr>
          <w:sz w:val="28"/>
          <w:szCs w:val="28"/>
        </w:rPr>
        <w:t>As an immediate</w:t>
      </w:r>
      <w:r w:rsidR="00EE4B1C">
        <w:rPr>
          <w:sz w:val="28"/>
          <w:szCs w:val="28"/>
        </w:rPr>
        <w:t xml:space="preserve"> threat of significant additional damage to improve public or       </w:t>
      </w:r>
      <w:r>
        <w:rPr>
          <w:sz w:val="28"/>
          <w:szCs w:val="28"/>
        </w:rPr>
        <w:t xml:space="preserve">     </w:t>
      </w:r>
      <w:r w:rsidR="00EE4B1C">
        <w:rPr>
          <w:sz w:val="28"/>
          <w:szCs w:val="28"/>
        </w:rPr>
        <w:t>private property.</w:t>
      </w:r>
      <w:proofErr w:type="gramEnd"/>
    </w:p>
    <w:p w:rsidR="00EE4B1C" w:rsidRDefault="0002736C" w:rsidP="0002736C">
      <w:pPr>
        <w:rPr>
          <w:sz w:val="28"/>
          <w:szCs w:val="28"/>
        </w:rPr>
      </w:pPr>
      <w:r w:rsidRPr="002D78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90235" wp14:editId="1DE674FC">
                <wp:simplePos x="0" y="0"/>
                <wp:positionH relativeFrom="column">
                  <wp:posOffset>8982075</wp:posOffset>
                </wp:positionH>
                <wp:positionV relativeFrom="paragraph">
                  <wp:posOffset>462915</wp:posOffset>
                </wp:positionV>
                <wp:extent cx="2000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7.25pt;margin-top:36.45pt;width:15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" fillcolor="white [3212]" strokecolor="#1f3763 [1604]" strokeweight="1pt"/>
            </w:pict>
          </mc:Fallback>
        </mc:AlternateContent>
      </w:r>
      <w:r w:rsidR="00EE4B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2B732" wp14:editId="27DAD63A">
                <wp:simplePos x="0" y="0"/>
                <wp:positionH relativeFrom="column">
                  <wp:posOffset>-295275</wp:posOffset>
                </wp:positionH>
                <wp:positionV relativeFrom="paragraph">
                  <wp:posOffset>535305</wp:posOffset>
                </wp:positionV>
                <wp:extent cx="2000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25pt;margin-top:42.15pt;width:15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" fillcolor="white [3212]" strokecolor="#385d8a" strokeweight="2pt"/>
            </w:pict>
          </mc:Fallback>
        </mc:AlternateContent>
      </w:r>
      <w:proofErr w:type="gramStart"/>
      <w:r>
        <w:rPr>
          <w:sz w:val="28"/>
          <w:szCs w:val="28"/>
        </w:rPr>
        <w:t>An Immediate</w:t>
      </w:r>
      <w:r w:rsidR="00EE4B1C">
        <w:rPr>
          <w:sz w:val="28"/>
          <w:szCs w:val="28"/>
        </w:rPr>
        <w:t xml:space="preserve"> threat to economic recovery of the affected community and to the benefit of the community at large.</w:t>
      </w:r>
      <w:proofErr w:type="gramEnd"/>
    </w:p>
    <w:p w:rsidR="00EE4B1C" w:rsidRDefault="00EE4B1C" w:rsidP="0002736C">
      <w:pPr>
        <w:rPr>
          <w:sz w:val="28"/>
          <w:szCs w:val="28"/>
        </w:rPr>
      </w:pPr>
      <w:r>
        <w:rPr>
          <w:sz w:val="28"/>
          <w:szCs w:val="28"/>
        </w:rPr>
        <w:t>Abandonment of property</w:t>
      </w:r>
    </w:p>
    <w:p w:rsidR="00EE4B1C" w:rsidRDefault="0002736C" w:rsidP="000273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9397A" wp14:editId="26FEBEF6">
                <wp:simplePos x="0" y="0"/>
                <wp:positionH relativeFrom="column">
                  <wp:posOffset>-295275</wp:posOffset>
                </wp:positionH>
                <wp:positionV relativeFrom="paragraph">
                  <wp:posOffset>1905</wp:posOffset>
                </wp:positionV>
                <wp:extent cx="20002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3.25pt;margin-top:.15pt;width:15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" fillcolor="white [3212]" strokecolor="#385d8a" strokeweight="2pt"/>
            </w:pict>
          </mc:Fallback>
        </mc:AlternateContent>
      </w:r>
      <w:r w:rsidR="00EE4B1C">
        <w:rPr>
          <w:sz w:val="28"/>
          <w:szCs w:val="28"/>
        </w:rPr>
        <w:t>Known or suspected criminal activities</w:t>
      </w:r>
    </w:p>
    <w:p w:rsidR="00AB7FF4" w:rsidRDefault="00AB7FF4" w:rsidP="00EE4B1C">
      <w:pPr>
        <w:rPr>
          <w:sz w:val="28"/>
          <w:szCs w:val="28"/>
        </w:rPr>
      </w:pPr>
    </w:p>
    <w:p w:rsidR="00AB7FF4" w:rsidRDefault="00AB7FF4" w:rsidP="00EE4B1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C08AE" wp14:editId="1CA4336B">
                <wp:simplePos x="0" y="0"/>
                <wp:positionH relativeFrom="column">
                  <wp:posOffset>-294640</wp:posOffset>
                </wp:positionH>
                <wp:positionV relativeFrom="paragraph">
                  <wp:posOffset>245745</wp:posOffset>
                </wp:positionV>
                <wp:extent cx="20002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3.2pt;margin-top:19.35pt;width:15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" fillcolor="white [3212]" strokecolor="#385d8a" strokeweight="2pt"/>
            </w:pict>
          </mc:Fallback>
        </mc:AlternateContent>
      </w:r>
    </w:p>
    <w:p w:rsidR="00EE4B1C" w:rsidRDefault="00EE4B1C" w:rsidP="000273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F2362" wp14:editId="3AFA2362">
                <wp:simplePos x="0" y="0"/>
                <wp:positionH relativeFrom="column">
                  <wp:posOffset>-295275</wp:posOffset>
                </wp:positionH>
                <wp:positionV relativeFrom="paragraph">
                  <wp:posOffset>488950</wp:posOffset>
                </wp:positionV>
                <wp:extent cx="20002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3.25pt;margin-top:38.5pt;width:15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" fillcolor="white [3212]" strokecolor="#385d8a" strokeweight="2pt"/>
            </w:pict>
          </mc:Fallback>
        </mc:AlternateContent>
      </w:r>
      <w:r>
        <w:rPr>
          <w:sz w:val="28"/>
          <w:szCs w:val="28"/>
        </w:rPr>
        <w:t xml:space="preserve">Existing conditions are recent or recently became urgent resulting from the </w:t>
      </w:r>
      <w:r w:rsidR="00AB7FF4">
        <w:rPr>
          <w:sz w:val="28"/>
          <w:szCs w:val="28"/>
        </w:rPr>
        <w:t xml:space="preserve">    </w:t>
      </w:r>
      <w:r>
        <w:rPr>
          <w:sz w:val="28"/>
          <w:szCs w:val="28"/>
        </w:rPr>
        <w:t>Flood</w:t>
      </w:r>
      <w:r w:rsidR="0002736C">
        <w:rPr>
          <w:sz w:val="28"/>
          <w:szCs w:val="28"/>
        </w:rPr>
        <w:t xml:space="preserve"> on June</w:t>
      </w:r>
      <w:r>
        <w:rPr>
          <w:sz w:val="28"/>
          <w:szCs w:val="28"/>
        </w:rPr>
        <w:t xml:space="preserve"> 23, 2016.</w:t>
      </w:r>
    </w:p>
    <w:p w:rsidR="00EE4B1C" w:rsidRPr="0002736C" w:rsidRDefault="00EE4B1C" w:rsidP="00EE4B1C">
      <w:pPr>
        <w:rPr>
          <w:b/>
          <w:sz w:val="28"/>
          <w:szCs w:val="28"/>
        </w:rPr>
      </w:pPr>
      <w:r w:rsidRPr="0002736C">
        <w:rPr>
          <w:sz w:val="28"/>
          <w:szCs w:val="28"/>
        </w:rPr>
        <w:t xml:space="preserve">    </w:t>
      </w:r>
      <w:r w:rsidRPr="0002736C">
        <w:rPr>
          <w:b/>
          <w:sz w:val="28"/>
          <w:szCs w:val="28"/>
        </w:rPr>
        <w:t xml:space="preserve">Not safe for entry </w:t>
      </w:r>
      <w:bookmarkStart w:id="0" w:name="_GoBack"/>
      <w:bookmarkEnd w:id="0"/>
    </w:p>
    <w:p w:rsidR="00EE4B1C" w:rsidRDefault="00EE4B1C" w:rsidP="00EE4B1C">
      <w:pPr>
        <w:rPr>
          <w:sz w:val="28"/>
          <w:szCs w:val="28"/>
          <w:u w:val="thick"/>
        </w:rPr>
      </w:pPr>
    </w:p>
    <w:p w:rsidR="00EE4B1C" w:rsidRDefault="00EE4B1C" w:rsidP="00EE4B1C">
      <w:pPr>
        <w:rPr>
          <w:sz w:val="28"/>
          <w:szCs w:val="28"/>
        </w:rPr>
      </w:pPr>
      <w:r w:rsidRPr="002D781A">
        <w:rPr>
          <w:b/>
          <w:sz w:val="28"/>
          <w:szCs w:val="28"/>
        </w:rPr>
        <w:t>Reasons for determination</w:t>
      </w:r>
      <w:r>
        <w:rPr>
          <w:sz w:val="28"/>
          <w:szCs w:val="28"/>
        </w:rPr>
        <w:t>:</w:t>
      </w:r>
    </w:p>
    <w:p w:rsidR="00EE4B1C" w:rsidRDefault="00EE4B1C" w:rsidP="0002736C">
      <w:pPr>
        <w:jc w:val="both"/>
        <w:rPr>
          <w:sz w:val="28"/>
          <w:szCs w:val="28"/>
        </w:rPr>
      </w:pPr>
      <w:r w:rsidRPr="00184F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EE4B1C" w:rsidRDefault="00EE4B1C" w:rsidP="00027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</w:p>
    <w:p w:rsidR="0002736C" w:rsidRDefault="0002736C" w:rsidP="0002736C">
      <w:pPr>
        <w:jc w:val="both"/>
        <w:rPr>
          <w:sz w:val="28"/>
          <w:szCs w:val="28"/>
        </w:rPr>
      </w:pPr>
      <w:r w:rsidRPr="0002736C">
        <w:rPr>
          <w:sz w:val="28"/>
          <w:szCs w:val="28"/>
        </w:rPr>
        <w:t>________________________________________________________________</w:t>
      </w:r>
    </w:p>
    <w:p w:rsidR="0002736C" w:rsidRDefault="0002736C" w:rsidP="0002736C">
      <w:pPr>
        <w:jc w:val="both"/>
        <w:rPr>
          <w:sz w:val="28"/>
          <w:szCs w:val="28"/>
        </w:rPr>
      </w:pPr>
      <w:r w:rsidRPr="0002736C">
        <w:rPr>
          <w:sz w:val="28"/>
          <w:szCs w:val="28"/>
        </w:rPr>
        <w:t>________________________________________________________________</w:t>
      </w:r>
    </w:p>
    <w:p w:rsidR="00EE4B1C" w:rsidRDefault="00EE4B1C" w:rsidP="00027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</w:p>
    <w:p w:rsidR="00EE4B1C" w:rsidRDefault="00EE4B1C" w:rsidP="0002736C">
      <w:pPr>
        <w:jc w:val="both"/>
        <w:rPr>
          <w:sz w:val="28"/>
          <w:szCs w:val="28"/>
        </w:rPr>
      </w:pPr>
    </w:p>
    <w:p w:rsidR="00EE4B1C" w:rsidRDefault="00EE4B1C" w:rsidP="000273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______________________</w:t>
      </w:r>
    </w:p>
    <w:p w:rsidR="00EE4B1C" w:rsidRDefault="00EE4B1C" w:rsidP="00EE4B1C">
      <w:pPr>
        <w:rPr>
          <w:sz w:val="28"/>
          <w:szCs w:val="28"/>
        </w:rPr>
      </w:pPr>
      <w:r>
        <w:rPr>
          <w:sz w:val="28"/>
          <w:szCs w:val="28"/>
        </w:rPr>
        <w:t>Inspectors Name                                                                     Inspectors Signature</w:t>
      </w:r>
    </w:p>
    <w:p w:rsidR="00EE4B1C" w:rsidRPr="00184F78" w:rsidRDefault="00EE4B1C" w:rsidP="00EE4B1C">
      <w:pPr>
        <w:rPr>
          <w:sz w:val="28"/>
          <w:szCs w:val="28"/>
        </w:rPr>
      </w:pPr>
    </w:p>
    <w:p w:rsidR="00EE4B1C" w:rsidRDefault="00EE4B1C" w:rsidP="008F2DFD">
      <w:pPr>
        <w:jc w:val="center"/>
        <w:rPr>
          <w:b/>
          <w:sz w:val="44"/>
          <w:szCs w:val="44"/>
        </w:rPr>
      </w:pPr>
    </w:p>
    <w:p w:rsidR="007A363B" w:rsidRDefault="007A363B" w:rsidP="008F2DFD">
      <w:pPr>
        <w:jc w:val="center"/>
        <w:rPr>
          <w:b/>
          <w:sz w:val="44"/>
          <w:szCs w:val="44"/>
        </w:rPr>
      </w:pPr>
    </w:p>
    <w:p w:rsidR="004F0A31" w:rsidRPr="0091337C" w:rsidRDefault="009C5ADD" w:rsidP="0091337C">
      <w:pPr>
        <w:pStyle w:val="BodyText"/>
        <w:spacing w:before="1"/>
        <w:ind w:right="78"/>
        <w:rPr>
          <w:iCs/>
        </w:rPr>
      </w:pPr>
      <w:r w:rsidRPr="009E04DC">
        <w:rPr>
          <w:noProof/>
          <w:w w:val="105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BF605F" wp14:editId="7ECC33AB">
                <wp:simplePos x="0" y="0"/>
                <wp:positionH relativeFrom="margin">
                  <wp:posOffset>1352550</wp:posOffset>
                </wp:positionH>
                <wp:positionV relativeFrom="paragraph">
                  <wp:posOffset>0</wp:posOffset>
                </wp:positionV>
                <wp:extent cx="3362325" cy="1981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A72" w:rsidRDefault="00387A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BF6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0;width:264.75pt;height:15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" stroked="f">
                <v:textbox>
                  <w:txbxContent>
                    <w:p w14:paraId="7017C969" w14:textId="05B99254" w:rsidR="00387A72" w:rsidRDefault="00387A7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F0A31" w:rsidRPr="0091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7E" w:rsidRDefault="0029417E">
      <w:pPr>
        <w:spacing w:after="0" w:line="240" w:lineRule="auto"/>
      </w:pPr>
      <w:r>
        <w:separator/>
      </w:r>
    </w:p>
  </w:endnote>
  <w:endnote w:type="continuationSeparator" w:id="0">
    <w:p w:rsidR="0029417E" w:rsidRDefault="0029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7E" w:rsidRDefault="0029417E">
      <w:pPr>
        <w:spacing w:after="0" w:line="240" w:lineRule="auto"/>
      </w:pPr>
      <w:r>
        <w:separator/>
      </w:r>
    </w:p>
  </w:footnote>
  <w:footnote w:type="continuationSeparator" w:id="0">
    <w:p w:rsidR="0029417E" w:rsidRDefault="0029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en box" style="width:9pt;height:9pt;visibility:visible;mso-wrap-style:square" o:bullet="t">
        <v:imagedata r:id="rId1" o:title="Open box"/>
      </v:shape>
    </w:pict>
  </w:numPicBullet>
  <w:abstractNum w:abstractNumId="0">
    <w:nsid w:val="051822FF"/>
    <w:multiLevelType w:val="multilevel"/>
    <w:tmpl w:val="7452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20893"/>
    <w:multiLevelType w:val="multilevel"/>
    <w:tmpl w:val="2306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53567"/>
    <w:multiLevelType w:val="hybridMultilevel"/>
    <w:tmpl w:val="F38CD6FE"/>
    <w:lvl w:ilvl="0" w:tplc="664E3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2E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87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4F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8E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EC0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E21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67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4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197B69"/>
    <w:multiLevelType w:val="multilevel"/>
    <w:tmpl w:val="8246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15CD7"/>
    <w:multiLevelType w:val="multilevel"/>
    <w:tmpl w:val="BA4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D1DAB"/>
    <w:multiLevelType w:val="hybridMultilevel"/>
    <w:tmpl w:val="FFFFFFFF"/>
    <w:lvl w:ilvl="0" w:tplc="A5FE90B6">
      <w:start w:val="1"/>
      <w:numFmt w:val="decimal"/>
      <w:lvlText w:val="%1."/>
      <w:lvlJc w:val="left"/>
      <w:pPr>
        <w:ind w:left="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ECB64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6ED94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C674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CDEF0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4967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AE812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2787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6A74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2561AA"/>
    <w:multiLevelType w:val="hybridMultilevel"/>
    <w:tmpl w:val="AE98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26D3E"/>
    <w:multiLevelType w:val="multilevel"/>
    <w:tmpl w:val="6634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75DEC"/>
    <w:multiLevelType w:val="hybridMultilevel"/>
    <w:tmpl w:val="CC1027BE"/>
    <w:lvl w:ilvl="0" w:tplc="2D7C6E3A">
      <w:start w:val="1"/>
      <w:numFmt w:val="decimal"/>
      <w:lvlText w:val="%1."/>
      <w:lvlJc w:val="left"/>
      <w:pPr>
        <w:ind w:left="862" w:hanging="361"/>
      </w:pPr>
      <w:rPr>
        <w:rFonts w:ascii="Times New Roman" w:eastAsia="Times New Roman" w:hAnsi="Times New Roman" w:cs="Times New Roman" w:hint="default"/>
        <w:w w:val="109"/>
        <w:sz w:val="20"/>
        <w:szCs w:val="20"/>
      </w:rPr>
    </w:lvl>
    <w:lvl w:ilvl="1" w:tplc="1C92507E">
      <w:numFmt w:val="bullet"/>
      <w:lvlText w:val="•"/>
      <w:lvlJc w:val="left"/>
      <w:pPr>
        <w:ind w:left="1730" w:hanging="361"/>
      </w:pPr>
      <w:rPr>
        <w:rFonts w:hint="default"/>
      </w:rPr>
    </w:lvl>
    <w:lvl w:ilvl="2" w:tplc="69E287FC">
      <w:numFmt w:val="bullet"/>
      <w:lvlText w:val="•"/>
      <w:lvlJc w:val="left"/>
      <w:pPr>
        <w:ind w:left="2600" w:hanging="361"/>
      </w:pPr>
      <w:rPr>
        <w:rFonts w:hint="default"/>
      </w:rPr>
    </w:lvl>
    <w:lvl w:ilvl="3" w:tplc="36FCDE20">
      <w:numFmt w:val="bullet"/>
      <w:lvlText w:val="•"/>
      <w:lvlJc w:val="left"/>
      <w:pPr>
        <w:ind w:left="3470" w:hanging="361"/>
      </w:pPr>
      <w:rPr>
        <w:rFonts w:hint="default"/>
      </w:rPr>
    </w:lvl>
    <w:lvl w:ilvl="4" w:tplc="EFCC2DF4"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33547E00"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3C7A71F0">
      <w:numFmt w:val="bullet"/>
      <w:lvlText w:val="•"/>
      <w:lvlJc w:val="left"/>
      <w:pPr>
        <w:ind w:left="6080" w:hanging="361"/>
      </w:pPr>
      <w:rPr>
        <w:rFonts w:hint="default"/>
      </w:rPr>
    </w:lvl>
    <w:lvl w:ilvl="7" w:tplc="625E464A">
      <w:numFmt w:val="bullet"/>
      <w:lvlText w:val="•"/>
      <w:lvlJc w:val="left"/>
      <w:pPr>
        <w:ind w:left="6950" w:hanging="361"/>
      </w:pPr>
      <w:rPr>
        <w:rFonts w:hint="default"/>
      </w:rPr>
    </w:lvl>
    <w:lvl w:ilvl="8" w:tplc="FBE8B89A">
      <w:numFmt w:val="bullet"/>
      <w:lvlText w:val="•"/>
      <w:lvlJc w:val="left"/>
      <w:pPr>
        <w:ind w:left="7820" w:hanging="361"/>
      </w:pPr>
      <w:rPr>
        <w:rFonts w:hint="default"/>
      </w:rPr>
    </w:lvl>
  </w:abstractNum>
  <w:abstractNum w:abstractNumId="9">
    <w:nsid w:val="651B19E3"/>
    <w:multiLevelType w:val="hybridMultilevel"/>
    <w:tmpl w:val="97C867EA"/>
    <w:lvl w:ilvl="0" w:tplc="78083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7C5"/>
    <w:multiLevelType w:val="multilevel"/>
    <w:tmpl w:val="C26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C1CF5"/>
    <w:multiLevelType w:val="multilevel"/>
    <w:tmpl w:val="313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04"/>
    <w:rsid w:val="00013850"/>
    <w:rsid w:val="0002736C"/>
    <w:rsid w:val="00063BA2"/>
    <w:rsid w:val="000C69B0"/>
    <w:rsid w:val="000D26EB"/>
    <w:rsid w:val="000E4BBD"/>
    <w:rsid w:val="00121BBF"/>
    <w:rsid w:val="00152594"/>
    <w:rsid w:val="001A0821"/>
    <w:rsid w:val="001B0F98"/>
    <w:rsid w:val="001B1B39"/>
    <w:rsid w:val="001C318B"/>
    <w:rsid w:val="001C5D97"/>
    <w:rsid w:val="002116E5"/>
    <w:rsid w:val="00230C53"/>
    <w:rsid w:val="00251673"/>
    <w:rsid w:val="00260903"/>
    <w:rsid w:val="002651A9"/>
    <w:rsid w:val="00267617"/>
    <w:rsid w:val="00292F5F"/>
    <w:rsid w:val="0029417E"/>
    <w:rsid w:val="002A5FE9"/>
    <w:rsid w:val="002B2C74"/>
    <w:rsid w:val="002E0289"/>
    <w:rsid w:val="002F0A7D"/>
    <w:rsid w:val="002F638E"/>
    <w:rsid w:val="00306BD9"/>
    <w:rsid w:val="00310429"/>
    <w:rsid w:val="00314A9C"/>
    <w:rsid w:val="00346545"/>
    <w:rsid w:val="003532A8"/>
    <w:rsid w:val="00361C6E"/>
    <w:rsid w:val="003877CE"/>
    <w:rsid w:val="00387A72"/>
    <w:rsid w:val="003A2172"/>
    <w:rsid w:val="003B0152"/>
    <w:rsid w:val="003C1887"/>
    <w:rsid w:val="003C3406"/>
    <w:rsid w:val="00403C15"/>
    <w:rsid w:val="00421140"/>
    <w:rsid w:val="00427208"/>
    <w:rsid w:val="00457322"/>
    <w:rsid w:val="0047343B"/>
    <w:rsid w:val="00473B50"/>
    <w:rsid w:val="004839EA"/>
    <w:rsid w:val="00492300"/>
    <w:rsid w:val="00495638"/>
    <w:rsid w:val="004C6CF8"/>
    <w:rsid w:val="004E444B"/>
    <w:rsid w:val="004F0A31"/>
    <w:rsid w:val="004F456B"/>
    <w:rsid w:val="004F4CC7"/>
    <w:rsid w:val="005115D3"/>
    <w:rsid w:val="00516C48"/>
    <w:rsid w:val="00531E8F"/>
    <w:rsid w:val="00535B00"/>
    <w:rsid w:val="00543D0B"/>
    <w:rsid w:val="00557601"/>
    <w:rsid w:val="00561A49"/>
    <w:rsid w:val="00577A0E"/>
    <w:rsid w:val="005A649A"/>
    <w:rsid w:val="005C6589"/>
    <w:rsid w:val="0062124D"/>
    <w:rsid w:val="00623CC1"/>
    <w:rsid w:val="006303CD"/>
    <w:rsid w:val="00637F0A"/>
    <w:rsid w:val="00651296"/>
    <w:rsid w:val="006545AC"/>
    <w:rsid w:val="0066003A"/>
    <w:rsid w:val="00674CEC"/>
    <w:rsid w:val="006C4043"/>
    <w:rsid w:val="006F61FF"/>
    <w:rsid w:val="0070251C"/>
    <w:rsid w:val="007160E2"/>
    <w:rsid w:val="00720278"/>
    <w:rsid w:val="00736CEA"/>
    <w:rsid w:val="007639E0"/>
    <w:rsid w:val="0077074D"/>
    <w:rsid w:val="007948CF"/>
    <w:rsid w:val="007968F6"/>
    <w:rsid w:val="007A363B"/>
    <w:rsid w:val="007B0174"/>
    <w:rsid w:val="007B5929"/>
    <w:rsid w:val="007C2850"/>
    <w:rsid w:val="007C4BF3"/>
    <w:rsid w:val="007D28CF"/>
    <w:rsid w:val="007E60AF"/>
    <w:rsid w:val="007F24E1"/>
    <w:rsid w:val="007F27D3"/>
    <w:rsid w:val="00801B9F"/>
    <w:rsid w:val="00826B35"/>
    <w:rsid w:val="00826D2E"/>
    <w:rsid w:val="008313DA"/>
    <w:rsid w:val="008561F1"/>
    <w:rsid w:val="00874356"/>
    <w:rsid w:val="00893554"/>
    <w:rsid w:val="00896DA1"/>
    <w:rsid w:val="008C0E25"/>
    <w:rsid w:val="008C2F12"/>
    <w:rsid w:val="008E2358"/>
    <w:rsid w:val="008F2DFD"/>
    <w:rsid w:val="008F7444"/>
    <w:rsid w:val="0091337C"/>
    <w:rsid w:val="00920168"/>
    <w:rsid w:val="0092139A"/>
    <w:rsid w:val="00922120"/>
    <w:rsid w:val="0092265E"/>
    <w:rsid w:val="00925530"/>
    <w:rsid w:val="009450B6"/>
    <w:rsid w:val="00954F0B"/>
    <w:rsid w:val="00964D5D"/>
    <w:rsid w:val="009954BC"/>
    <w:rsid w:val="009A5E36"/>
    <w:rsid w:val="009B3B5A"/>
    <w:rsid w:val="009B71AC"/>
    <w:rsid w:val="009C5ADD"/>
    <w:rsid w:val="009D46F1"/>
    <w:rsid w:val="009E04DC"/>
    <w:rsid w:val="009E2BB9"/>
    <w:rsid w:val="00A101B2"/>
    <w:rsid w:val="00A66886"/>
    <w:rsid w:val="00A80844"/>
    <w:rsid w:val="00A8300B"/>
    <w:rsid w:val="00A97645"/>
    <w:rsid w:val="00AB2687"/>
    <w:rsid w:val="00AB7FF4"/>
    <w:rsid w:val="00AE10A8"/>
    <w:rsid w:val="00AE70E6"/>
    <w:rsid w:val="00B50B62"/>
    <w:rsid w:val="00B612AD"/>
    <w:rsid w:val="00B64CE0"/>
    <w:rsid w:val="00B67445"/>
    <w:rsid w:val="00B75B34"/>
    <w:rsid w:val="00B913F3"/>
    <w:rsid w:val="00BC2D04"/>
    <w:rsid w:val="00BD3391"/>
    <w:rsid w:val="00BE0158"/>
    <w:rsid w:val="00C058C1"/>
    <w:rsid w:val="00C06EBB"/>
    <w:rsid w:val="00C131EF"/>
    <w:rsid w:val="00C216D0"/>
    <w:rsid w:val="00C500C0"/>
    <w:rsid w:val="00C54814"/>
    <w:rsid w:val="00C6550A"/>
    <w:rsid w:val="00C71BA8"/>
    <w:rsid w:val="00C91034"/>
    <w:rsid w:val="00CC26DF"/>
    <w:rsid w:val="00CC6737"/>
    <w:rsid w:val="00D058D7"/>
    <w:rsid w:val="00D3182D"/>
    <w:rsid w:val="00D33036"/>
    <w:rsid w:val="00D55E2A"/>
    <w:rsid w:val="00D91CF6"/>
    <w:rsid w:val="00DB3784"/>
    <w:rsid w:val="00DD50B2"/>
    <w:rsid w:val="00DD5BEF"/>
    <w:rsid w:val="00DE2167"/>
    <w:rsid w:val="00E506B3"/>
    <w:rsid w:val="00E652E6"/>
    <w:rsid w:val="00E6676E"/>
    <w:rsid w:val="00E8247A"/>
    <w:rsid w:val="00E92195"/>
    <w:rsid w:val="00EB5CF2"/>
    <w:rsid w:val="00EC1126"/>
    <w:rsid w:val="00ED230F"/>
    <w:rsid w:val="00EE1E60"/>
    <w:rsid w:val="00EE42F1"/>
    <w:rsid w:val="00EE4B1C"/>
    <w:rsid w:val="00EE7CC3"/>
    <w:rsid w:val="00EF224E"/>
    <w:rsid w:val="00EF453E"/>
    <w:rsid w:val="00EF5300"/>
    <w:rsid w:val="00F15D26"/>
    <w:rsid w:val="00F33D88"/>
    <w:rsid w:val="00F36D9F"/>
    <w:rsid w:val="00F4015C"/>
    <w:rsid w:val="00F41014"/>
    <w:rsid w:val="00F75866"/>
    <w:rsid w:val="00F85549"/>
    <w:rsid w:val="00FA6E15"/>
    <w:rsid w:val="00FA6E22"/>
    <w:rsid w:val="00FC778A"/>
    <w:rsid w:val="00FD04EA"/>
    <w:rsid w:val="00FD34C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F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D04"/>
    <w:pPr>
      <w:spacing w:before="100" w:beforeAutospacing="1" w:after="100" w:afterAutospacing="1" w:line="240" w:lineRule="auto"/>
      <w:ind w:right="1500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2D04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2D04"/>
    <w:pPr>
      <w:spacing w:before="3" w:after="3" w:line="240" w:lineRule="auto"/>
      <w:ind w:left="367" w:right="367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0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D04"/>
    <w:rPr>
      <w:rFonts w:ascii="Times New Roman" w:eastAsia="Times New Roman" w:hAnsi="Times New Roman" w:cs="Times New Roman"/>
      <w:b/>
      <w:bCs/>
      <w:smallCap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2D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2D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2D04"/>
    <w:rPr>
      <w:color w:val="271D96"/>
      <w:u w:val="single"/>
    </w:rPr>
  </w:style>
  <w:style w:type="character" w:styleId="Strong">
    <w:name w:val="Strong"/>
    <w:basedOn w:val="DefaultParagraphFont"/>
    <w:uiPriority w:val="22"/>
    <w:qFormat/>
    <w:rsid w:val="00BC2D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D04"/>
    <w:pPr>
      <w:spacing w:before="3" w:after="3" w:line="240" w:lineRule="auto"/>
      <w:ind w:left="367"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BC2D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2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2D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2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2D04"/>
    <w:rPr>
      <w:rFonts w:ascii="Arial" w:eastAsia="Times New Roman" w:hAnsi="Arial" w:cs="Arial"/>
      <w:vanish/>
      <w:sz w:val="16"/>
      <w:szCs w:val="16"/>
    </w:rPr>
  </w:style>
  <w:style w:type="paragraph" w:customStyle="1" w:styleId="Body">
    <w:name w:val="Body"/>
    <w:rsid w:val="00F33D88"/>
    <w:pPr>
      <w:spacing w:line="256" w:lineRule="auto"/>
    </w:pPr>
    <w:rPr>
      <w:rFonts w:ascii="Calibri" w:eastAsia="Calibri" w:hAnsi="Calibri" w:cs="Calibri"/>
      <w:color w:val="000000"/>
      <w:u w:color="000000"/>
      <w:lang w:val="de-DE"/>
    </w:rPr>
  </w:style>
  <w:style w:type="table" w:customStyle="1" w:styleId="GridTable2-Accent51">
    <w:name w:val="Grid Table 2 - Accent 51"/>
    <w:basedOn w:val="TableNormal"/>
    <w:uiPriority w:val="47"/>
    <w:rsid w:val="00826B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B5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F53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3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F5300"/>
    <w:rPr>
      <w:rFonts w:ascii="Calibri" w:eastAsia="Calibri" w:hAnsi="Calibri" w:cs="Calibri"/>
      <w:color w:val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E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04DC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6589"/>
    <w:pPr>
      <w:spacing w:after="0" w:line="240" w:lineRule="auto"/>
      <w:jc w:val="center"/>
    </w:pPr>
  </w:style>
  <w:style w:type="character" w:styleId="SubtleEmphasis">
    <w:name w:val="Subtle Emphasis"/>
    <w:basedOn w:val="DefaultParagraphFont"/>
    <w:uiPriority w:val="19"/>
    <w:qFormat/>
    <w:rsid w:val="005C658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3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D04"/>
    <w:pPr>
      <w:spacing w:before="100" w:beforeAutospacing="1" w:after="100" w:afterAutospacing="1" w:line="240" w:lineRule="auto"/>
      <w:ind w:right="1500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2D04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2D04"/>
    <w:pPr>
      <w:spacing w:before="3" w:after="3" w:line="240" w:lineRule="auto"/>
      <w:ind w:left="367" w:right="367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0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D04"/>
    <w:rPr>
      <w:rFonts w:ascii="Times New Roman" w:eastAsia="Times New Roman" w:hAnsi="Times New Roman" w:cs="Times New Roman"/>
      <w:b/>
      <w:bCs/>
      <w:smallCap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2D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2D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2D04"/>
    <w:rPr>
      <w:color w:val="271D96"/>
      <w:u w:val="single"/>
    </w:rPr>
  </w:style>
  <w:style w:type="character" w:styleId="Strong">
    <w:name w:val="Strong"/>
    <w:basedOn w:val="DefaultParagraphFont"/>
    <w:uiPriority w:val="22"/>
    <w:qFormat/>
    <w:rsid w:val="00BC2D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2D04"/>
    <w:pPr>
      <w:spacing w:before="3" w:after="3" w:line="240" w:lineRule="auto"/>
      <w:ind w:left="367" w:right="3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BC2D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2D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2D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2D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2D04"/>
    <w:rPr>
      <w:rFonts w:ascii="Arial" w:eastAsia="Times New Roman" w:hAnsi="Arial" w:cs="Arial"/>
      <w:vanish/>
      <w:sz w:val="16"/>
      <w:szCs w:val="16"/>
    </w:rPr>
  </w:style>
  <w:style w:type="paragraph" w:customStyle="1" w:styleId="Body">
    <w:name w:val="Body"/>
    <w:rsid w:val="00F33D88"/>
    <w:pPr>
      <w:spacing w:line="256" w:lineRule="auto"/>
    </w:pPr>
    <w:rPr>
      <w:rFonts w:ascii="Calibri" w:eastAsia="Calibri" w:hAnsi="Calibri" w:cs="Calibri"/>
      <w:color w:val="000000"/>
      <w:u w:color="000000"/>
      <w:lang w:val="de-DE"/>
    </w:rPr>
  </w:style>
  <w:style w:type="table" w:customStyle="1" w:styleId="GridTable2-Accent51">
    <w:name w:val="Grid Table 2 - Accent 51"/>
    <w:basedOn w:val="TableNormal"/>
    <w:uiPriority w:val="47"/>
    <w:rsid w:val="00826B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B5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F53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3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F5300"/>
    <w:rPr>
      <w:rFonts w:ascii="Calibri" w:eastAsia="Calibri" w:hAnsi="Calibri" w:cs="Calibri"/>
      <w:color w:val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E0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04DC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6589"/>
    <w:pPr>
      <w:spacing w:after="0" w:line="240" w:lineRule="auto"/>
      <w:jc w:val="center"/>
    </w:pPr>
  </w:style>
  <w:style w:type="character" w:styleId="SubtleEmphasis">
    <w:name w:val="Subtle Emphasis"/>
    <w:basedOn w:val="DefaultParagraphFont"/>
    <w:uiPriority w:val="19"/>
    <w:qFormat/>
    <w:rsid w:val="005C658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3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1387">
      <w:bodyDiv w:val="1"/>
      <w:marLeft w:val="0"/>
      <w:marRight w:val="0"/>
      <w:marTop w:val="75"/>
      <w:marBottom w:val="7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04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208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5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16521359">
              <w:marLeft w:val="0"/>
              <w:marRight w:val="0"/>
              <w:marTop w:val="0"/>
              <w:marBottom w:val="0"/>
              <w:divBdr>
                <w:top w:val="single" w:sz="12" w:space="11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Big Head</cp:lastModifiedBy>
  <cp:revision>2</cp:revision>
  <cp:lastPrinted>2019-03-20T13:32:00Z</cp:lastPrinted>
  <dcterms:created xsi:type="dcterms:W3CDTF">2020-02-05T00:11:00Z</dcterms:created>
  <dcterms:modified xsi:type="dcterms:W3CDTF">2020-02-05T00:11:00Z</dcterms:modified>
</cp:coreProperties>
</file>